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E27D" w14:textId="77777777" w:rsidR="00061B27" w:rsidRDefault="00061B27" w:rsidP="00061B27">
      <w:pPr>
        <w:pageBreakBefore/>
        <w:spacing w:line="360" w:lineRule="auto"/>
        <w:rPr>
          <w:rFonts w:ascii="黑体" w:eastAsia="黑体" w:hAnsi="黑体" w:cs="黑体" w:hint="eastAsia"/>
          <w:sz w:val="32"/>
          <w:szCs w:val="32"/>
        </w:rPr>
      </w:pPr>
      <w:r>
        <w:rPr>
          <w:rFonts w:ascii="黑体" w:eastAsia="黑体" w:hAnsi="黑体" w:cs="黑体" w:hint="eastAsia"/>
          <w:sz w:val="32"/>
          <w:szCs w:val="32"/>
        </w:rPr>
        <w:t>附件1：</w:t>
      </w:r>
    </w:p>
    <w:p w14:paraId="382EA163" w14:textId="77777777" w:rsidR="00061B27" w:rsidRDefault="00061B27" w:rsidP="00061B27">
      <w:pPr>
        <w:snapToGrid w:val="0"/>
        <w:spacing w:line="520" w:lineRule="exact"/>
        <w:jc w:val="center"/>
        <w:rPr>
          <w:rFonts w:ascii="宋体" w:hAnsi="宋体" w:cs="小标宋" w:hint="eastAsia"/>
          <w:b/>
          <w:bCs/>
          <w:color w:val="000000" w:themeColor="text1"/>
          <w:spacing w:val="-11"/>
          <w:sz w:val="36"/>
          <w:szCs w:val="36"/>
        </w:rPr>
      </w:pPr>
      <w:r>
        <w:rPr>
          <w:rFonts w:ascii="宋体" w:hAnsi="宋体" w:cs="小标宋" w:hint="eastAsia"/>
          <w:b/>
          <w:bCs/>
          <w:color w:val="000000" w:themeColor="text1"/>
          <w:spacing w:val="-11"/>
          <w:sz w:val="36"/>
          <w:szCs w:val="36"/>
        </w:rPr>
        <w:t>2026气候行动|</w:t>
      </w:r>
      <w:proofErr w:type="gramStart"/>
      <w:r>
        <w:rPr>
          <w:rFonts w:ascii="宋体" w:hAnsi="宋体" w:cs="小标宋" w:hint="eastAsia"/>
          <w:b/>
          <w:bCs/>
          <w:color w:val="000000" w:themeColor="text1"/>
          <w:spacing w:val="-11"/>
          <w:sz w:val="36"/>
          <w:szCs w:val="36"/>
        </w:rPr>
        <w:t>零碳转型</w:t>
      </w:r>
      <w:proofErr w:type="gramEnd"/>
      <w:r>
        <w:rPr>
          <w:rFonts w:ascii="宋体" w:hAnsi="宋体" w:cs="小标宋" w:hint="eastAsia"/>
          <w:b/>
          <w:bCs/>
          <w:color w:val="000000" w:themeColor="text1"/>
          <w:spacing w:val="-11"/>
          <w:sz w:val="36"/>
          <w:szCs w:val="36"/>
        </w:rPr>
        <w:t>最佳案例征集表</w:t>
      </w:r>
    </w:p>
    <w:tbl>
      <w:tblPr>
        <w:tblpPr w:leftFromText="180" w:rightFromText="180" w:vertAnchor="text" w:horzAnchor="page" w:tblpX="1477" w:tblpY="340"/>
        <w:tblOverlap w:val="never"/>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3571"/>
        <w:gridCol w:w="3918"/>
      </w:tblGrid>
      <w:tr w:rsidR="00061B27" w14:paraId="779AB256" w14:textId="77777777" w:rsidTr="007C26B9">
        <w:trPr>
          <w:trHeight w:val="579"/>
        </w:trPr>
        <w:tc>
          <w:tcPr>
            <w:tcW w:w="944" w:type="pct"/>
            <w:vAlign w:val="center"/>
          </w:tcPr>
          <w:p w14:paraId="6FF233D8" w14:textId="77777777" w:rsidR="00061B27" w:rsidRDefault="00061B27" w:rsidP="007C26B9">
            <w:pPr>
              <w:pStyle w:val="11"/>
              <w:adjustRightInd w:val="0"/>
              <w:snapToGrid w:val="0"/>
              <w:spacing w:line="600" w:lineRule="exact"/>
              <w:ind w:firstLineChars="0" w:firstLine="0"/>
              <w:jc w:val="center"/>
              <w:rPr>
                <w:rFonts w:ascii="仿宋_GB2312" w:eastAsia="仿宋_GB2312"/>
                <w:sz w:val="24"/>
              </w:rPr>
            </w:pPr>
            <w:r>
              <w:rPr>
                <w:rFonts w:ascii="仿宋_GB2312" w:eastAsia="仿宋_GB2312" w:hint="eastAsia"/>
                <w:sz w:val="24"/>
              </w:rPr>
              <w:t>申报单位</w:t>
            </w:r>
          </w:p>
        </w:tc>
        <w:tc>
          <w:tcPr>
            <w:tcW w:w="4055" w:type="pct"/>
            <w:gridSpan w:val="2"/>
            <w:vAlign w:val="center"/>
          </w:tcPr>
          <w:p w14:paraId="39BBE05A" w14:textId="77777777" w:rsidR="00061B27" w:rsidRDefault="00061B27" w:rsidP="007C26B9">
            <w:pPr>
              <w:pStyle w:val="11"/>
              <w:adjustRightInd w:val="0"/>
              <w:snapToGrid w:val="0"/>
              <w:spacing w:line="600" w:lineRule="exact"/>
              <w:ind w:firstLineChars="0" w:firstLine="0"/>
              <w:jc w:val="left"/>
              <w:rPr>
                <w:rFonts w:ascii="仿宋_GB2312" w:eastAsia="仿宋_GB2312"/>
                <w:sz w:val="24"/>
              </w:rPr>
            </w:pPr>
          </w:p>
        </w:tc>
      </w:tr>
      <w:tr w:rsidR="00061B27" w14:paraId="310D08AA" w14:textId="77777777" w:rsidTr="007C26B9">
        <w:trPr>
          <w:trHeight w:val="468"/>
        </w:trPr>
        <w:tc>
          <w:tcPr>
            <w:tcW w:w="944" w:type="pct"/>
            <w:vAlign w:val="center"/>
          </w:tcPr>
          <w:p w14:paraId="04B87EB0" w14:textId="77777777" w:rsidR="00061B27" w:rsidRDefault="00061B27" w:rsidP="007C26B9">
            <w:pPr>
              <w:pStyle w:val="11"/>
              <w:adjustRightInd w:val="0"/>
              <w:snapToGrid w:val="0"/>
              <w:spacing w:line="600" w:lineRule="exact"/>
              <w:ind w:firstLineChars="0" w:firstLine="0"/>
              <w:jc w:val="center"/>
              <w:rPr>
                <w:rFonts w:ascii="仿宋_GB2312" w:eastAsia="仿宋_GB2312"/>
                <w:sz w:val="24"/>
              </w:rPr>
            </w:pPr>
            <w:r>
              <w:rPr>
                <w:rFonts w:ascii="仿宋_GB2312" w:eastAsia="仿宋_GB2312" w:hint="eastAsia"/>
                <w:sz w:val="24"/>
              </w:rPr>
              <w:t>案例名称</w:t>
            </w:r>
          </w:p>
        </w:tc>
        <w:tc>
          <w:tcPr>
            <w:tcW w:w="4055" w:type="pct"/>
            <w:gridSpan w:val="2"/>
            <w:vAlign w:val="center"/>
          </w:tcPr>
          <w:p w14:paraId="34E0D9B7" w14:textId="77777777" w:rsidR="00061B27" w:rsidRDefault="00061B27" w:rsidP="007C26B9">
            <w:pPr>
              <w:pStyle w:val="11"/>
              <w:adjustRightInd w:val="0"/>
              <w:snapToGrid w:val="0"/>
              <w:spacing w:line="600" w:lineRule="exact"/>
              <w:ind w:firstLineChars="0" w:firstLine="0"/>
              <w:jc w:val="left"/>
              <w:rPr>
                <w:rFonts w:ascii="仿宋_GB2312" w:eastAsia="仿宋_GB2312"/>
                <w:sz w:val="24"/>
              </w:rPr>
            </w:pPr>
          </w:p>
        </w:tc>
      </w:tr>
      <w:tr w:rsidR="00061B27" w14:paraId="187FB47C" w14:textId="77777777" w:rsidTr="007C26B9">
        <w:trPr>
          <w:trHeight w:val="3790"/>
        </w:trPr>
        <w:tc>
          <w:tcPr>
            <w:tcW w:w="944" w:type="pct"/>
            <w:vAlign w:val="center"/>
          </w:tcPr>
          <w:p w14:paraId="5C122AA9" w14:textId="77777777" w:rsidR="00061B27" w:rsidRDefault="00061B27" w:rsidP="007C26B9">
            <w:pPr>
              <w:pStyle w:val="11"/>
              <w:widowControl/>
              <w:adjustRightInd w:val="0"/>
              <w:snapToGrid w:val="0"/>
              <w:spacing w:line="600" w:lineRule="exact"/>
              <w:ind w:firstLineChars="0" w:firstLine="0"/>
              <w:jc w:val="center"/>
              <w:rPr>
                <w:rFonts w:ascii="仿宋_GB2312" w:eastAsia="仿宋_GB2312"/>
                <w:color w:val="000000"/>
                <w:sz w:val="24"/>
              </w:rPr>
            </w:pPr>
            <w:r>
              <w:rPr>
                <w:rFonts w:ascii="仿宋_GB2312" w:eastAsia="仿宋_GB2312" w:hint="eastAsia"/>
                <w:color w:val="000000"/>
                <w:sz w:val="24"/>
              </w:rPr>
              <w:t>申报内容</w:t>
            </w:r>
          </w:p>
          <w:p w14:paraId="3FFB8B7B" w14:textId="77777777" w:rsidR="00061B27" w:rsidRDefault="00061B27" w:rsidP="007C26B9">
            <w:pPr>
              <w:pStyle w:val="11"/>
              <w:widowControl/>
              <w:adjustRightInd w:val="0"/>
              <w:snapToGrid w:val="0"/>
              <w:spacing w:line="600" w:lineRule="exact"/>
              <w:ind w:firstLineChars="0" w:firstLine="0"/>
              <w:jc w:val="center"/>
              <w:rPr>
                <w:rFonts w:ascii="仿宋_GB2312" w:eastAsia="仿宋_GB2312"/>
                <w:color w:val="000000"/>
                <w:sz w:val="24"/>
              </w:rPr>
            </w:pPr>
            <w:r>
              <w:rPr>
                <w:rFonts w:ascii="仿宋_GB2312" w:eastAsia="仿宋_GB2312" w:hint="eastAsia"/>
                <w:color w:val="000000"/>
                <w:sz w:val="24"/>
              </w:rPr>
              <w:t>（二选一）</w:t>
            </w:r>
          </w:p>
        </w:tc>
        <w:tc>
          <w:tcPr>
            <w:tcW w:w="1934" w:type="pct"/>
            <w:vAlign w:val="center"/>
          </w:tcPr>
          <w:p w14:paraId="3022D1B7" w14:textId="77777777" w:rsidR="00061B27" w:rsidRDefault="00061B27" w:rsidP="007C26B9">
            <w:pPr>
              <w:pStyle w:val="11"/>
              <w:widowControl/>
              <w:adjustRightInd w:val="0"/>
              <w:snapToGrid w:val="0"/>
              <w:spacing w:line="600" w:lineRule="exact"/>
              <w:ind w:firstLineChars="0" w:firstLine="0"/>
              <w:rPr>
                <w:rFonts w:ascii="仿宋_GB2312" w:eastAsia="仿宋_GB2312"/>
                <w:sz w:val="24"/>
              </w:rPr>
            </w:pPr>
            <w:r>
              <w:rPr>
                <w:rFonts w:ascii="仿宋_GB2312" w:eastAsia="仿宋_GB2312" w:hint="eastAsia"/>
                <w:sz w:val="24"/>
              </w:rPr>
              <w:t>一、最佳解决方案类</w:t>
            </w:r>
          </w:p>
          <w:p w14:paraId="42D41FC3" w14:textId="77777777" w:rsidR="00061B27" w:rsidRDefault="00061B27" w:rsidP="007C26B9">
            <w:pPr>
              <w:pStyle w:val="11"/>
              <w:widowControl/>
              <w:adjustRightInd w:val="0"/>
              <w:snapToGrid w:val="0"/>
              <w:spacing w:line="600" w:lineRule="exact"/>
              <w:ind w:firstLineChars="0" w:firstLine="0"/>
              <w:rPr>
                <w:rFonts w:ascii="仿宋_GB2312" w:eastAsia="仿宋_GB2312"/>
                <w:sz w:val="24"/>
              </w:rPr>
            </w:pPr>
            <w:r>
              <w:rPr>
                <w:rFonts w:ascii="仿宋_GB2312" w:eastAsia="仿宋_GB2312" w:hint="eastAsia"/>
                <w:sz w:val="24"/>
              </w:rPr>
              <w:t>1、所属领域：</w:t>
            </w:r>
          </w:p>
          <w:p w14:paraId="5ED36437"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□清洁替代      □电能替代    □能源互联      □能效提升</w:t>
            </w:r>
          </w:p>
          <w:p w14:paraId="6EB86CCB"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□CCUS与负排放  □其他</w:t>
            </w:r>
            <w:r>
              <w:rPr>
                <w:rFonts w:ascii="仿宋_GB2312" w:eastAsia="仿宋_GB2312" w:hint="eastAsia"/>
                <w:sz w:val="24"/>
                <w:u w:val="single"/>
              </w:rPr>
              <w:t xml:space="preserve">        </w:t>
            </w:r>
          </w:p>
        </w:tc>
        <w:tc>
          <w:tcPr>
            <w:tcW w:w="2121" w:type="pct"/>
            <w:vAlign w:val="center"/>
          </w:tcPr>
          <w:p w14:paraId="34328748"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二、最佳场景应用类</w:t>
            </w:r>
          </w:p>
          <w:p w14:paraId="117C9F6A"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w:t>
            </w:r>
            <w:proofErr w:type="gramStart"/>
            <w:r>
              <w:rPr>
                <w:rFonts w:ascii="仿宋_GB2312" w:eastAsia="仿宋_GB2312" w:hint="eastAsia"/>
                <w:sz w:val="24"/>
              </w:rPr>
              <w:t>零碳园区</w:t>
            </w:r>
            <w:proofErr w:type="gramEnd"/>
            <w:r>
              <w:rPr>
                <w:rFonts w:ascii="仿宋_GB2312" w:eastAsia="仿宋_GB2312" w:hint="eastAsia"/>
                <w:sz w:val="24"/>
              </w:rPr>
              <w:t xml:space="preserve">      □</w:t>
            </w:r>
            <w:proofErr w:type="gramStart"/>
            <w:r>
              <w:rPr>
                <w:rFonts w:ascii="仿宋_GB2312" w:eastAsia="仿宋_GB2312" w:hint="eastAsia"/>
                <w:sz w:val="24"/>
              </w:rPr>
              <w:t>零碳工厂</w:t>
            </w:r>
            <w:proofErr w:type="gramEnd"/>
            <w:r>
              <w:rPr>
                <w:rFonts w:ascii="仿宋_GB2312" w:eastAsia="仿宋_GB2312" w:hint="eastAsia"/>
                <w:sz w:val="24"/>
              </w:rPr>
              <w:t xml:space="preserve">    □</w:t>
            </w:r>
            <w:proofErr w:type="gramStart"/>
            <w:r>
              <w:rPr>
                <w:rFonts w:ascii="仿宋_GB2312" w:eastAsia="仿宋_GB2312" w:hint="eastAsia"/>
                <w:sz w:val="24"/>
              </w:rPr>
              <w:t>零碳乡村</w:t>
            </w:r>
            <w:proofErr w:type="gramEnd"/>
            <w:r>
              <w:rPr>
                <w:rFonts w:ascii="仿宋_GB2312" w:eastAsia="仿宋_GB2312" w:hint="eastAsia"/>
                <w:sz w:val="24"/>
              </w:rPr>
              <w:t xml:space="preserve">      □</w:t>
            </w:r>
            <w:proofErr w:type="gramStart"/>
            <w:r>
              <w:rPr>
                <w:rFonts w:ascii="仿宋_GB2312" w:eastAsia="仿宋_GB2312" w:hint="eastAsia"/>
                <w:sz w:val="24"/>
              </w:rPr>
              <w:t>零碳社区</w:t>
            </w:r>
            <w:proofErr w:type="gramEnd"/>
          </w:p>
          <w:p w14:paraId="74FC5935"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w:t>
            </w:r>
            <w:proofErr w:type="gramStart"/>
            <w:r>
              <w:rPr>
                <w:rFonts w:ascii="仿宋_GB2312" w:eastAsia="仿宋_GB2312" w:hint="eastAsia"/>
                <w:sz w:val="24"/>
              </w:rPr>
              <w:t>零碳产品</w:t>
            </w:r>
            <w:proofErr w:type="gramEnd"/>
            <w:r>
              <w:rPr>
                <w:rFonts w:ascii="仿宋_GB2312" w:eastAsia="仿宋_GB2312" w:hint="eastAsia"/>
                <w:sz w:val="24"/>
              </w:rPr>
              <w:t xml:space="preserve">      □</w:t>
            </w:r>
            <w:proofErr w:type="gramStart"/>
            <w:r>
              <w:rPr>
                <w:rFonts w:ascii="仿宋_GB2312" w:eastAsia="仿宋_GB2312" w:hint="eastAsia"/>
                <w:sz w:val="24"/>
              </w:rPr>
              <w:t>零碳建筑</w:t>
            </w:r>
            <w:proofErr w:type="gramEnd"/>
            <w:r>
              <w:rPr>
                <w:rFonts w:ascii="仿宋_GB2312" w:eastAsia="仿宋_GB2312" w:hint="eastAsia"/>
                <w:sz w:val="24"/>
              </w:rPr>
              <w:t xml:space="preserve">    </w:t>
            </w:r>
          </w:p>
          <w:p w14:paraId="0FF72CD6"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u w:val="single"/>
              </w:rPr>
            </w:pPr>
            <w:r>
              <w:rPr>
                <w:rFonts w:ascii="仿宋_GB2312" w:eastAsia="仿宋_GB2312" w:hint="eastAsia"/>
                <w:sz w:val="24"/>
              </w:rPr>
              <w:t>□</w:t>
            </w:r>
            <w:proofErr w:type="gramStart"/>
            <w:r>
              <w:rPr>
                <w:rFonts w:ascii="仿宋_GB2312" w:eastAsia="仿宋_GB2312" w:hint="eastAsia"/>
                <w:sz w:val="24"/>
              </w:rPr>
              <w:t>零碳校园</w:t>
            </w:r>
            <w:proofErr w:type="gramEnd"/>
            <w:r>
              <w:rPr>
                <w:rFonts w:ascii="仿宋_GB2312" w:eastAsia="仿宋_GB2312" w:hint="eastAsia"/>
                <w:sz w:val="24"/>
              </w:rPr>
              <w:t xml:space="preserve">   □其他</w:t>
            </w:r>
            <w:r>
              <w:rPr>
                <w:rFonts w:ascii="仿宋_GB2312" w:eastAsia="仿宋_GB2312" w:hint="eastAsia"/>
                <w:sz w:val="24"/>
                <w:u w:val="single"/>
              </w:rPr>
              <w:t xml:space="preserve">            </w:t>
            </w:r>
          </w:p>
        </w:tc>
      </w:tr>
      <w:tr w:rsidR="00061B27" w14:paraId="2392708F" w14:textId="77777777" w:rsidTr="007C26B9">
        <w:trPr>
          <w:trHeight w:val="607"/>
        </w:trPr>
        <w:tc>
          <w:tcPr>
            <w:tcW w:w="5000" w:type="pct"/>
            <w:gridSpan w:val="3"/>
            <w:vAlign w:val="center"/>
          </w:tcPr>
          <w:p w14:paraId="763BA8FF"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申报负责人信息</w:t>
            </w:r>
            <w:r>
              <w:rPr>
                <w:rFonts w:ascii="仿宋_GB2312" w:eastAsia="仿宋_GB2312" w:hint="eastAsia"/>
                <w:color w:val="808080" w:themeColor="background1" w:themeShade="80"/>
                <w:sz w:val="24"/>
              </w:rPr>
              <w:t>（填写申报负责人信息）</w:t>
            </w:r>
          </w:p>
          <w:p w14:paraId="69CF486D"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 xml:space="preserve">姓名：       职务：               电话：        </w:t>
            </w:r>
          </w:p>
          <w:p w14:paraId="501A7F4C"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 xml:space="preserve">邮箱：                            通讯地址：    </w:t>
            </w:r>
          </w:p>
        </w:tc>
      </w:tr>
      <w:tr w:rsidR="00061B27" w14:paraId="0B435172" w14:textId="77777777" w:rsidTr="007C26B9">
        <w:trPr>
          <w:trHeight w:val="1590"/>
        </w:trPr>
        <w:tc>
          <w:tcPr>
            <w:tcW w:w="5000" w:type="pct"/>
            <w:gridSpan w:val="3"/>
            <w:vAlign w:val="center"/>
          </w:tcPr>
          <w:p w14:paraId="43F4F1A5"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color w:val="808080" w:themeColor="background1" w:themeShade="80"/>
                <w:sz w:val="24"/>
              </w:rPr>
            </w:pPr>
            <w:r>
              <w:rPr>
                <w:rFonts w:ascii="仿宋_GB2312" w:eastAsia="仿宋_GB2312" w:hint="eastAsia"/>
                <w:sz w:val="24"/>
              </w:rPr>
              <w:t>案例主要撰稿人信息</w:t>
            </w:r>
            <w:r>
              <w:rPr>
                <w:rFonts w:ascii="仿宋_GB2312" w:eastAsia="仿宋_GB2312" w:hint="eastAsia"/>
                <w:color w:val="808080" w:themeColor="background1" w:themeShade="80"/>
                <w:sz w:val="24"/>
              </w:rPr>
              <w:t>（以便后续核对信息的真实性）</w:t>
            </w:r>
          </w:p>
          <w:p w14:paraId="26E71CA9"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 xml:space="preserve">姓名：       职务：               电话：           </w:t>
            </w:r>
          </w:p>
        </w:tc>
      </w:tr>
      <w:tr w:rsidR="00061B27" w14:paraId="4AA1C353" w14:textId="77777777" w:rsidTr="007C26B9">
        <w:trPr>
          <w:trHeight w:val="90"/>
        </w:trPr>
        <w:tc>
          <w:tcPr>
            <w:tcW w:w="5000" w:type="pct"/>
            <w:gridSpan w:val="3"/>
            <w:vAlign w:val="center"/>
          </w:tcPr>
          <w:p w14:paraId="309831EB"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color w:val="808080" w:themeColor="background1" w:themeShade="80"/>
                <w:sz w:val="24"/>
              </w:rPr>
            </w:pPr>
            <w:r>
              <w:rPr>
                <w:rFonts w:ascii="仿宋_GB2312" w:eastAsia="仿宋_GB2312" w:hint="eastAsia"/>
                <w:sz w:val="24"/>
              </w:rPr>
              <w:t>申报单位简介</w:t>
            </w:r>
          </w:p>
          <w:p w14:paraId="59BFE45A"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p>
          <w:p w14:paraId="31A844AF"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p>
          <w:p w14:paraId="1F5FCE4F"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p>
          <w:p w14:paraId="397A7348"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p>
          <w:p w14:paraId="29A56F0B"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p>
        </w:tc>
      </w:tr>
      <w:tr w:rsidR="00061B27" w14:paraId="64C5337D" w14:textId="77777777" w:rsidTr="007C26B9">
        <w:trPr>
          <w:trHeight w:val="1136"/>
        </w:trPr>
        <w:tc>
          <w:tcPr>
            <w:tcW w:w="5000" w:type="pct"/>
            <w:gridSpan w:val="3"/>
          </w:tcPr>
          <w:p w14:paraId="3ACF282F" w14:textId="77777777" w:rsidR="00061B27" w:rsidRDefault="00061B27" w:rsidP="007C26B9">
            <w:pPr>
              <w:pStyle w:val="11"/>
              <w:widowControl/>
              <w:adjustRightInd w:val="0"/>
              <w:snapToGrid w:val="0"/>
              <w:spacing w:line="360" w:lineRule="auto"/>
              <w:ind w:firstLineChars="0" w:firstLine="0"/>
              <w:jc w:val="left"/>
              <w:rPr>
                <w:rFonts w:ascii="仿宋_GB2312" w:eastAsia="仿宋_GB2312"/>
                <w:sz w:val="24"/>
              </w:rPr>
            </w:pPr>
          </w:p>
          <w:p w14:paraId="38457588" w14:textId="77777777" w:rsidR="00061B27" w:rsidRDefault="00061B27" w:rsidP="007C26B9">
            <w:pPr>
              <w:pStyle w:val="11"/>
              <w:widowControl/>
              <w:adjustRightInd w:val="0"/>
              <w:snapToGrid w:val="0"/>
              <w:spacing w:line="360" w:lineRule="auto"/>
              <w:ind w:firstLineChars="0" w:firstLine="0"/>
              <w:jc w:val="left"/>
              <w:rPr>
                <w:rFonts w:ascii="仿宋_GB2312" w:eastAsia="仿宋_GB2312"/>
                <w:sz w:val="24"/>
              </w:rPr>
            </w:pPr>
            <w:r>
              <w:rPr>
                <w:rFonts w:ascii="仿宋_GB2312" w:eastAsia="仿宋_GB2312" w:hint="eastAsia"/>
                <w:sz w:val="24"/>
              </w:rPr>
              <w:t>案例具体开展情况</w:t>
            </w:r>
            <w:r>
              <w:rPr>
                <w:rFonts w:ascii="仿宋_GB2312" w:eastAsia="仿宋_GB2312" w:hint="eastAsia"/>
                <w:color w:val="808080" w:themeColor="background1" w:themeShade="80"/>
                <w:sz w:val="24"/>
              </w:rPr>
              <w:t>（不超过6000字，可单独附件形式提交）</w:t>
            </w:r>
          </w:p>
          <w:p w14:paraId="5BBAAFCE" w14:textId="77777777" w:rsidR="00061B27" w:rsidRDefault="00061B27" w:rsidP="007C26B9">
            <w:pPr>
              <w:pStyle w:val="11"/>
              <w:widowControl/>
              <w:adjustRightInd w:val="0"/>
              <w:snapToGrid w:val="0"/>
              <w:spacing w:line="360" w:lineRule="auto"/>
              <w:ind w:firstLineChars="0" w:firstLine="0"/>
              <w:jc w:val="left"/>
              <w:rPr>
                <w:rFonts w:ascii="仿宋_GB2312" w:eastAsia="仿宋_GB2312"/>
                <w:sz w:val="24"/>
              </w:rPr>
            </w:pPr>
            <w:r>
              <w:rPr>
                <w:rFonts w:ascii="仿宋_GB2312" w:eastAsia="仿宋_GB2312" w:hint="eastAsia"/>
                <w:sz w:val="24"/>
              </w:rPr>
              <w:t>包含：1、基本情况概述；2、政策及市场背景；3、该解决方案核心技术描述或该案例碳中和实践的主要措施；4、主要创新点与优势描述；5、效益分析（可从经济效益、环境效益、社会效益三方面进行阐述）；6、方案/项目实施难点；7、未来展望与规划；8、相关证明文件（如政策文件、专利情况、项目批复等）。</w:t>
            </w:r>
          </w:p>
          <w:p w14:paraId="23F76407" w14:textId="77777777" w:rsidR="00061B27" w:rsidRDefault="00061B27" w:rsidP="007C26B9">
            <w:pPr>
              <w:pStyle w:val="11"/>
              <w:widowControl/>
              <w:adjustRightInd w:val="0"/>
              <w:snapToGrid w:val="0"/>
              <w:spacing w:line="360" w:lineRule="auto"/>
              <w:ind w:firstLineChars="0" w:firstLine="0"/>
              <w:jc w:val="left"/>
              <w:rPr>
                <w:rFonts w:ascii="仿宋_GB2312" w:eastAsia="仿宋_GB2312"/>
                <w:sz w:val="24"/>
              </w:rPr>
            </w:pPr>
          </w:p>
        </w:tc>
      </w:tr>
      <w:tr w:rsidR="00061B27" w14:paraId="77469DCE" w14:textId="77777777" w:rsidTr="007C26B9">
        <w:trPr>
          <w:trHeight w:val="2735"/>
        </w:trPr>
        <w:tc>
          <w:tcPr>
            <w:tcW w:w="944" w:type="pct"/>
            <w:vAlign w:val="center"/>
          </w:tcPr>
          <w:p w14:paraId="7C551F2B" w14:textId="77777777" w:rsidR="00061B27" w:rsidRDefault="00061B27" w:rsidP="007C26B9">
            <w:pPr>
              <w:pStyle w:val="11"/>
              <w:widowControl/>
              <w:adjustRightInd w:val="0"/>
              <w:snapToGrid w:val="0"/>
              <w:spacing w:line="600" w:lineRule="exact"/>
              <w:ind w:firstLineChars="0" w:firstLine="0"/>
              <w:jc w:val="left"/>
              <w:rPr>
                <w:rFonts w:ascii="仿宋_GB2312" w:eastAsia="仿宋_GB2312"/>
                <w:sz w:val="24"/>
              </w:rPr>
            </w:pPr>
            <w:r>
              <w:rPr>
                <w:rFonts w:ascii="仿宋_GB2312" w:eastAsia="仿宋_GB2312" w:hint="eastAsia"/>
                <w:sz w:val="24"/>
              </w:rPr>
              <w:t>申报单位意见</w:t>
            </w:r>
          </w:p>
        </w:tc>
        <w:tc>
          <w:tcPr>
            <w:tcW w:w="4055" w:type="pct"/>
            <w:gridSpan w:val="2"/>
            <w:vAlign w:val="center"/>
          </w:tcPr>
          <w:p w14:paraId="6899AFE0" w14:textId="77777777" w:rsidR="00061B27" w:rsidRDefault="00061B27" w:rsidP="007C26B9">
            <w:pPr>
              <w:spacing w:beforeLines="50" w:before="156" w:afterLines="50" w:after="156" w:line="360" w:lineRule="auto"/>
              <w:ind w:firstLineChars="200" w:firstLine="480"/>
              <w:rPr>
                <w:rFonts w:ascii="仿宋_GB2312" w:eastAsia="仿宋_GB2312"/>
                <w:sz w:val="24"/>
              </w:rPr>
            </w:pPr>
            <w:r>
              <w:rPr>
                <w:rFonts w:ascii="仿宋_GB2312" w:eastAsia="仿宋_GB2312" w:hint="eastAsia"/>
                <w:sz w:val="24"/>
              </w:rPr>
              <w:t>同意申报。我单位承诺，此次申报提交的数据、技术材料、证明材料等所有资料，</w:t>
            </w:r>
            <w:proofErr w:type="gramStart"/>
            <w:r>
              <w:rPr>
                <w:rFonts w:ascii="仿宋_GB2312" w:eastAsia="仿宋_GB2312" w:hint="eastAsia"/>
                <w:sz w:val="24"/>
              </w:rPr>
              <w:t>均真实</w:t>
            </w:r>
            <w:proofErr w:type="gramEnd"/>
            <w:r>
              <w:rPr>
                <w:rFonts w:ascii="仿宋_GB2312" w:eastAsia="仿宋_GB2312" w:hint="eastAsia"/>
                <w:sz w:val="24"/>
              </w:rPr>
              <w:t>无误，所涉及的图文及视频均有版权并授权主办方用于互联网等平台免费传播，我单位愿承担由此引发的一切法律责任以及其他相关责任。</w:t>
            </w:r>
          </w:p>
          <w:p w14:paraId="6AFD1CEF" w14:textId="77777777" w:rsidR="00061B27" w:rsidRDefault="00061B27" w:rsidP="007C26B9">
            <w:pPr>
              <w:pStyle w:val="11"/>
              <w:widowControl/>
              <w:adjustRightInd w:val="0"/>
              <w:snapToGrid w:val="0"/>
              <w:spacing w:line="600" w:lineRule="exact"/>
              <w:ind w:firstLineChars="1600" w:firstLine="3840"/>
              <w:jc w:val="left"/>
              <w:rPr>
                <w:rFonts w:ascii="仿宋_GB2312" w:eastAsia="仿宋_GB2312"/>
                <w:sz w:val="24"/>
              </w:rPr>
            </w:pPr>
          </w:p>
          <w:p w14:paraId="0B4BE0A2" w14:textId="77777777" w:rsidR="00061B27" w:rsidRDefault="00061B27" w:rsidP="007C26B9">
            <w:pPr>
              <w:pStyle w:val="11"/>
              <w:widowControl/>
              <w:adjustRightInd w:val="0"/>
              <w:snapToGrid w:val="0"/>
              <w:spacing w:line="600" w:lineRule="exact"/>
              <w:ind w:firstLineChars="1600" w:firstLine="3840"/>
              <w:jc w:val="left"/>
              <w:rPr>
                <w:rFonts w:ascii="仿宋_GB2312" w:eastAsia="仿宋_GB2312"/>
                <w:sz w:val="24"/>
              </w:rPr>
            </w:pPr>
            <w:r>
              <w:rPr>
                <w:rFonts w:ascii="仿宋_GB2312" w:eastAsia="仿宋_GB2312" w:hint="eastAsia"/>
                <w:sz w:val="24"/>
              </w:rPr>
              <w:t xml:space="preserve">申报单位名称（公 章）      </w:t>
            </w:r>
          </w:p>
          <w:p w14:paraId="78F5583A" w14:textId="77777777" w:rsidR="00061B27" w:rsidRDefault="00061B27" w:rsidP="007C26B9">
            <w:pPr>
              <w:pStyle w:val="11"/>
              <w:widowControl/>
              <w:adjustRightInd w:val="0"/>
              <w:snapToGrid w:val="0"/>
              <w:spacing w:line="600" w:lineRule="exact"/>
              <w:ind w:firstLineChars="2000" w:firstLine="4800"/>
              <w:jc w:val="left"/>
              <w:rPr>
                <w:rFonts w:ascii="仿宋_GB2312" w:eastAsia="仿宋_GB2312"/>
                <w:sz w:val="24"/>
              </w:rPr>
            </w:pPr>
            <w:r>
              <w:rPr>
                <w:rFonts w:ascii="仿宋_GB2312" w:eastAsia="仿宋_GB2312" w:hint="eastAsia"/>
                <w:sz w:val="24"/>
              </w:rPr>
              <w:t>日  期：</w:t>
            </w:r>
          </w:p>
        </w:tc>
      </w:tr>
    </w:tbl>
    <w:p w14:paraId="6B20E809" w14:textId="77777777" w:rsidR="00061B27" w:rsidRDefault="00061B27" w:rsidP="00061B27">
      <w:pPr>
        <w:pStyle w:val="3"/>
      </w:pPr>
    </w:p>
    <w:p w14:paraId="68729961" w14:textId="77777777" w:rsidR="00061B27" w:rsidRDefault="00061B27" w:rsidP="00061B27">
      <w:pPr>
        <w:pStyle w:val="3"/>
      </w:pPr>
    </w:p>
    <w:p w14:paraId="7BEA03DF" w14:textId="77777777" w:rsidR="006A2646" w:rsidRDefault="006A2646">
      <w:pPr>
        <w:rPr>
          <w:rFonts w:hint="eastAsia"/>
        </w:rPr>
      </w:pPr>
    </w:p>
    <w:sectPr w:rsidR="006A2646" w:rsidSect="00061B27">
      <w:footerReference w:type="default" r:id="rId6"/>
      <w:pgSz w:w="11906" w:h="16838"/>
      <w:pgMar w:top="2268" w:right="1797" w:bottom="170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2742" w14:textId="77777777" w:rsidR="00333448" w:rsidRDefault="00333448" w:rsidP="00061B27">
      <w:pPr>
        <w:rPr>
          <w:rFonts w:hint="eastAsia"/>
        </w:rPr>
      </w:pPr>
      <w:r>
        <w:separator/>
      </w:r>
    </w:p>
  </w:endnote>
  <w:endnote w:type="continuationSeparator" w:id="0">
    <w:p w14:paraId="3AF418B7" w14:textId="77777777" w:rsidR="00333448" w:rsidRDefault="00333448" w:rsidP="00061B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EF5" w14:textId="77777777" w:rsidR="00000000" w:rsidRDefault="00000000">
    <w:pPr>
      <w:pStyle w:val="af0"/>
    </w:pPr>
    <w:r>
      <w:rPr>
        <w:noProof/>
      </w:rPr>
      <mc:AlternateContent>
        <mc:Choice Requires="wps">
          <w:drawing>
            <wp:anchor distT="0" distB="0" distL="114300" distR="114300" simplePos="0" relativeHeight="251659264" behindDoc="0" locked="0" layoutInCell="1" allowOverlap="1" wp14:anchorId="32CAEB80" wp14:editId="2DB94F5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2FEAD" w14:textId="77777777" w:rsidR="00000000"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CAEB8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72FEAD" w14:textId="77777777" w:rsidR="00000000"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575C" w14:textId="77777777" w:rsidR="00333448" w:rsidRDefault="00333448" w:rsidP="00061B27">
      <w:pPr>
        <w:rPr>
          <w:rFonts w:hint="eastAsia"/>
        </w:rPr>
      </w:pPr>
      <w:r>
        <w:separator/>
      </w:r>
    </w:p>
  </w:footnote>
  <w:footnote w:type="continuationSeparator" w:id="0">
    <w:p w14:paraId="10B9A458" w14:textId="77777777" w:rsidR="00333448" w:rsidRDefault="00333448" w:rsidP="00061B2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1"/>
    <w:rsid w:val="00061B27"/>
    <w:rsid w:val="00333448"/>
    <w:rsid w:val="006A2646"/>
    <w:rsid w:val="009C1210"/>
    <w:rsid w:val="00A22951"/>
    <w:rsid w:val="00AF0CB1"/>
    <w:rsid w:val="00E4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9B4D52-DD2B-4A09-B175-63317E29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2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2295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2295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unhideWhenUsed/>
    <w:qFormat/>
    <w:rsid w:val="00A2295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2295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2295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A2295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A2295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2295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2295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951"/>
    <w:rPr>
      <w:rFonts w:cstheme="majorBidi"/>
      <w:color w:val="2F5496" w:themeColor="accent1" w:themeShade="BF"/>
      <w:sz w:val="28"/>
      <w:szCs w:val="28"/>
    </w:rPr>
  </w:style>
  <w:style w:type="character" w:customStyle="1" w:styleId="50">
    <w:name w:val="标题 5 字符"/>
    <w:basedOn w:val="a0"/>
    <w:link w:val="5"/>
    <w:uiPriority w:val="9"/>
    <w:semiHidden/>
    <w:rsid w:val="00A22951"/>
    <w:rPr>
      <w:rFonts w:cstheme="majorBidi"/>
      <w:color w:val="2F5496" w:themeColor="accent1" w:themeShade="BF"/>
      <w:sz w:val="24"/>
    </w:rPr>
  </w:style>
  <w:style w:type="character" w:customStyle="1" w:styleId="60">
    <w:name w:val="标题 6 字符"/>
    <w:basedOn w:val="a0"/>
    <w:link w:val="6"/>
    <w:uiPriority w:val="9"/>
    <w:semiHidden/>
    <w:rsid w:val="00A22951"/>
    <w:rPr>
      <w:rFonts w:cstheme="majorBidi"/>
      <w:b/>
      <w:bCs/>
      <w:color w:val="2F5496" w:themeColor="accent1" w:themeShade="BF"/>
    </w:rPr>
  </w:style>
  <w:style w:type="character" w:customStyle="1" w:styleId="70">
    <w:name w:val="标题 7 字符"/>
    <w:basedOn w:val="a0"/>
    <w:link w:val="7"/>
    <w:uiPriority w:val="9"/>
    <w:semiHidden/>
    <w:rsid w:val="00A22951"/>
    <w:rPr>
      <w:rFonts w:cstheme="majorBidi"/>
      <w:b/>
      <w:bCs/>
      <w:color w:val="595959" w:themeColor="text1" w:themeTint="A6"/>
    </w:rPr>
  </w:style>
  <w:style w:type="character" w:customStyle="1" w:styleId="80">
    <w:name w:val="标题 8 字符"/>
    <w:basedOn w:val="a0"/>
    <w:link w:val="8"/>
    <w:uiPriority w:val="9"/>
    <w:semiHidden/>
    <w:rsid w:val="00A22951"/>
    <w:rPr>
      <w:rFonts w:cstheme="majorBidi"/>
      <w:color w:val="595959" w:themeColor="text1" w:themeTint="A6"/>
    </w:rPr>
  </w:style>
  <w:style w:type="character" w:customStyle="1" w:styleId="90">
    <w:name w:val="标题 9 字符"/>
    <w:basedOn w:val="a0"/>
    <w:link w:val="9"/>
    <w:uiPriority w:val="9"/>
    <w:semiHidden/>
    <w:rsid w:val="00A22951"/>
    <w:rPr>
      <w:rFonts w:eastAsiaTheme="majorEastAsia" w:cstheme="majorBidi"/>
      <w:color w:val="595959" w:themeColor="text1" w:themeTint="A6"/>
    </w:rPr>
  </w:style>
  <w:style w:type="paragraph" w:styleId="a3">
    <w:name w:val="Title"/>
    <w:basedOn w:val="a"/>
    <w:next w:val="a"/>
    <w:link w:val="a4"/>
    <w:uiPriority w:val="10"/>
    <w:qFormat/>
    <w:rsid w:val="00A2295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22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95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22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95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A22951"/>
    <w:rPr>
      <w:i/>
      <w:iCs/>
      <w:color w:val="404040" w:themeColor="text1" w:themeTint="BF"/>
    </w:rPr>
  </w:style>
  <w:style w:type="paragraph" w:styleId="a9">
    <w:name w:val="List Paragraph"/>
    <w:basedOn w:val="a"/>
    <w:uiPriority w:val="34"/>
    <w:qFormat/>
    <w:rsid w:val="00A2295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A22951"/>
    <w:rPr>
      <w:i/>
      <w:iCs/>
      <w:color w:val="2F5496" w:themeColor="accent1" w:themeShade="BF"/>
    </w:rPr>
  </w:style>
  <w:style w:type="paragraph" w:styleId="ab">
    <w:name w:val="Intense Quote"/>
    <w:basedOn w:val="a"/>
    <w:next w:val="a"/>
    <w:link w:val="ac"/>
    <w:uiPriority w:val="30"/>
    <w:qFormat/>
    <w:rsid w:val="00A2295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A22951"/>
    <w:rPr>
      <w:i/>
      <w:iCs/>
      <w:color w:val="2F5496" w:themeColor="accent1" w:themeShade="BF"/>
    </w:rPr>
  </w:style>
  <w:style w:type="character" w:styleId="ad">
    <w:name w:val="Intense Reference"/>
    <w:basedOn w:val="a0"/>
    <w:uiPriority w:val="32"/>
    <w:qFormat/>
    <w:rsid w:val="00A22951"/>
    <w:rPr>
      <w:b/>
      <w:bCs/>
      <w:smallCaps/>
      <w:color w:val="2F5496" w:themeColor="accent1" w:themeShade="BF"/>
      <w:spacing w:val="5"/>
    </w:rPr>
  </w:style>
  <w:style w:type="paragraph" w:styleId="ae">
    <w:name w:val="header"/>
    <w:basedOn w:val="a"/>
    <w:link w:val="af"/>
    <w:uiPriority w:val="99"/>
    <w:unhideWhenUsed/>
    <w:rsid w:val="00061B27"/>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61B27"/>
    <w:rPr>
      <w:sz w:val="18"/>
      <w:szCs w:val="18"/>
    </w:rPr>
  </w:style>
  <w:style w:type="paragraph" w:styleId="af0">
    <w:name w:val="footer"/>
    <w:basedOn w:val="a"/>
    <w:link w:val="af1"/>
    <w:unhideWhenUsed/>
    <w:qFormat/>
    <w:rsid w:val="00061B27"/>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61B27"/>
    <w:rPr>
      <w:sz w:val="18"/>
      <w:szCs w:val="18"/>
    </w:rPr>
  </w:style>
  <w:style w:type="paragraph" w:customStyle="1" w:styleId="11">
    <w:name w:val="列出段落1"/>
    <w:basedOn w:val="a"/>
    <w:uiPriority w:val="34"/>
    <w:qFormat/>
    <w:rsid w:val="00061B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368</Characters>
  <Application>Microsoft Office Word</Application>
  <DocSecurity>0</DocSecurity>
  <Lines>23</Lines>
  <Paragraphs>21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记者 小王</dc:creator>
  <cp:keywords/>
  <dc:description/>
  <cp:lastModifiedBy>记者 小王</cp:lastModifiedBy>
  <cp:revision>2</cp:revision>
  <dcterms:created xsi:type="dcterms:W3CDTF">2026-05-18T11:36:00Z</dcterms:created>
  <dcterms:modified xsi:type="dcterms:W3CDTF">2026-05-18T11:36:00Z</dcterms:modified>
</cp:coreProperties>
</file>